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98" w:rsidRPr="00DB6E0F" w:rsidRDefault="000A508B" w:rsidP="0018541A">
      <w:pPr>
        <w:pStyle w:val="Paragraphedeliste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2pt;margin-top:-8.05pt;width:160.5pt;height:57.75pt;z-index:251658240" stroked="f">
            <v:textbox>
              <w:txbxContent>
                <w:p w:rsidR="00926171" w:rsidRDefault="00926171">
                  <w:r w:rsidRPr="0018541A">
                    <w:rPr>
                      <w:rFonts w:ascii="Arial Narrow" w:hAnsi="Arial Narrow"/>
                      <w:noProof/>
                    </w:rPr>
                    <w:drawing>
                      <wp:inline distT="0" distB="0" distL="0" distR="0">
                        <wp:extent cx="1514856" cy="514350"/>
                        <wp:effectExtent l="19050" t="0" r="9144" b="0"/>
                        <wp:docPr id="7" name="Image 1" descr="U:\LOGO\logo-final-aiguerande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:\LOGO\logo-final-aiguerande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850" cy="518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</w:rPr>
        <w:pict>
          <v:shape id="_x0000_s1030" type="#_x0000_t202" style="position:absolute;left:0;text-align:left;margin-left:393.05pt;margin-top:-24.5pt;width:162pt;height:88.5pt;z-index:251659264" stroked="f">
            <v:textbox>
              <w:txbxContent>
                <w:p w:rsidR="00926171" w:rsidRDefault="00926171" w:rsidP="00DB6E0F">
                  <w:r w:rsidRPr="00DB6E0F">
                    <w:rPr>
                      <w:noProof/>
                    </w:rPr>
                    <w:drawing>
                      <wp:inline distT="0" distB="0" distL="0" distR="0">
                        <wp:extent cx="1660537" cy="962025"/>
                        <wp:effectExtent l="19050" t="0" r="0" b="0"/>
                        <wp:docPr id="12" name="Image 2" descr="Résultat de recherche d'images pour &quot;LOGO ACADEMIE DE LYON REGION AURA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ésultat de recherche d'images pour &quot;LOGO ACADEMIE DE LYON REGION AURA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12695" t="16575" r="9766" b="198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228" cy="965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6E0F" w:rsidRPr="00DB6E0F" w:rsidRDefault="000A508B" w:rsidP="0018541A">
      <w:pPr>
        <w:pStyle w:val="Paragraphedeliste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 id="_x0000_s1031" type="#_x0000_t202" style="position:absolute;left:0;text-align:left;margin-left:77.3pt;margin-top:3.75pt;width:386.25pt;height:115.5pt;z-index:251660288" stroked="f">
            <v:fill opacity="0"/>
            <v:textbox style="mso-next-textbox:#_x0000_s1031">
              <w:txbxContent>
                <w:p w:rsidR="00926171" w:rsidRDefault="00926171" w:rsidP="001C0D7F">
                  <w:pPr>
                    <w:spacing w:after="120"/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 w:rsidRPr="00DB6E0F">
                    <w:rPr>
                      <w:rFonts w:ascii="Arial Narrow" w:hAnsi="Arial Narrow"/>
                      <w:b/>
                      <w:sz w:val="36"/>
                      <w:szCs w:val="36"/>
                    </w:rPr>
                    <w:t>Baccalauréat professionnel</w:t>
                  </w:r>
                </w:p>
                <w:p w:rsidR="00926171" w:rsidRPr="00A069A9" w:rsidRDefault="00926171" w:rsidP="00976B4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 w:rsidRPr="00A069A9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ACCOMPAGNEMENT, </w:t>
                  </w:r>
                </w:p>
                <w:p w:rsidR="00A069A9" w:rsidRPr="00A069A9" w:rsidRDefault="00926171" w:rsidP="00976B4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 w:rsidRPr="00A069A9">
                    <w:rPr>
                      <w:rFonts w:ascii="Arial Narrow" w:hAnsi="Arial Narrow"/>
                      <w:b/>
                      <w:sz w:val="40"/>
                      <w:szCs w:val="40"/>
                    </w:rPr>
                    <w:t>SOINS ET SERVICES A LA PERSONNE</w:t>
                  </w:r>
                  <w:r w:rsidR="009B6158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(ASSP)</w:t>
                  </w:r>
                  <w:r w:rsidR="00A069A9" w:rsidRPr="00A069A9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A069A9" w:rsidRPr="001C0D7F" w:rsidRDefault="00A069A9" w:rsidP="00976B4B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0A508B" w:rsidP="0018541A">
      <w:pPr>
        <w:pStyle w:val="Paragraphedeliste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 id="_x0000_s1034" type="#_x0000_t202" style="position:absolute;left:0;text-align:left;margin-left:241.55pt;margin-top:2.65pt;width:303.75pt;height:279.9pt;z-index:251663360">
            <v:textbox>
              <w:txbxContent>
                <w:p w:rsidR="00504C3F" w:rsidRPr="00504C3F" w:rsidRDefault="00504C3F" w:rsidP="00504C3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4C3F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Profil d’emploi :</w:t>
                  </w:r>
                </w:p>
                <w:p w:rsidR="00504C3F" w:rsidRPr="00504C3F" w:rsidRDefault="00504C3F" w:rsidP="00504C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4C3F">
                    <w:rPr>
                      <w:rFonts w:ascii="Arial" w:hAnsi="Arial" w:cs="Arial"/>
                      <w:sz w:val="18"/>
                      <w:szCs w:val="18"/>
                    </w:rPr>
                    <w:t>Le Bac Professionnel ASSP se prépare en 3 ans.</w:t>
                  </w:r>
                </w:p>
                <w:p w:rsidR="00504C3F" w:rsidRPr="00504C3F" w:rsidRDefault="00504C3F" w:rsidP="00504C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04C3F" w:rsidRPr="00504C3F" w:rsidRDefault="00504C3F" w:rsidP="00504C3F">
                  <w:pPr>
                    <w:shd w:val="clear" w:color="auto" w:fill="FFFFFF"/>
                    <w:textAlignment w:val="baseline"/>
                    <w:outlineLvl w:val="2"/>
                    <w:rPr>
                      <w:rFonts w:ascii="Arial" w:hAnsi="Arial" w:cs="Arial"/>
                      <w:color w:val="0B2435"/>
                      <w:sz w:val="18"/>
                      <w:szCs w:val="18"/>
                    </w:rPr>
                  </w:pPr>
                  <w:r w:rsidRPr="00504C3F">
                    <w:rPr>
                      <w:rFonts w:ascii="Arial" w:hAnsi="Arial" w:cs="Arial"/>
                      <w:color w:val="0B2435"/>
                      <w:sz w:val="18"/>
                      <w:szCs w:val="18"/>
                    </w:rPr>
                    <w:t>Le titulaire du BAC PRO ASSP exerce ses fonctions auprès de l’enfant, de l’adolescent, de la personne adulte ou âgée, de la personne en situation de handicap, y compris en situation temporaire ou permanente de dépendance.</w:t>
                  </w:r>
                </w:p>
                <w:p w:rsidR="00504C3F" w:rsidRPr="00504C3F" w:rsidRDefault="00504C3F" w:rsidP="00504C3F">
                  <w:pPr>
                    <w:shd w:val="clear" w:color="auto" w:fill="FFFFFF"/>
                    <w:textAlignment w:val="baseline"/>
                    <w:outlineLvl w:val="2"/>
                    <w:rPr>
                      <w:rFonts w:ascii="Arial" w:hAnsi="Arial" w:cs="Arial"/>
                      <w:color w:val="0B2435"/>
                      <w:sz w:val="18"/>
                      <w:szCs w:val="18"/>
                    </w:rPr>
                  </w:pPr>
                  <w:r w:rsidRPr="00504C3F">
                    <w:rPr>
                      <w:rFonts w:ascii="Arial" w:hAnsi="Arial" w:cs="Arial"/>
                      <w:sz w:val="18"/>
                      <w:szCs w:val="18"/>
                    </w:rPr>
                    <w:t>Dans le cadre de ces activités, il est amené à collaborer avec les professionnels de santé, des travailleurs sociaux et des partenaires institutionnels</w:t>
                  </w:r>
                  <w:r w:rsidRPr="00504C3F"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.</w:t>
                  </w:r>
                  <w:r w:rsidRPr="00504C3F"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br/>
                  </w:r>
                  <w:r w:rsidRPr="00504C3F">
                    <w:rPr>
                      <w:rFonts w:ascii="Arial" w:hAnsi="Arial" w:cs="Arial"/>
                      <w:color w:val="0B2435"/>
                      <w:sz w:val="18"/>
                      <w:szCs w:val="18"/>
                    </w:rPr>
                    <w:t xml:space="preserve">Son travail consiste à effectuer des activités de soins d’hygiène, de confort, de sécurité et d’aide aux actes de la vie quotidienne ainsi qu’au maintien de la vie sociale. </w:t>
                  </w:r>
                </w:p>
                <w:p w:rsidR="00504C3F" w:rsidRPr="00504C3F" w:rsidRDefault="00504C3F" w:rsidP="00504C3F">
                  <w:pPr>
                    <w:shd w:val="clear" w:color="auto" w:fill="FFFFFF"/>
                    <w:textAlignment w:val="baseline"/>
                    <w:outlineLvl w:val="2"/>
                    <w:rPr>
                      <w:rFonts w:ascii="Arial" w:hAnsi="Arial" w:cs="Arial"/>
                      <w:color w:val="0B2435"/>
                      <w:sz w:val="18"/>
                      <w:szCs w:val="18"/>
                    </w:rPr>
                  </w:pPr>
                  <w:r w:rsidRPr="00504C3F">
                    <w:rPr>
                      <w:rFonts w:ascii="Arial" w:hAnsi="Arial" w:cs="Arial"/>
                      <w:color w:val="0B2435"/>
                      <w:sz w:val="18"/>
                      <w:szCs w:val="18"/>
                    </w:rPr>
                    <w:t>Il est également amené à exercer des activités de gestion et de promotion de la santé au sein d’établissements sanitaires et médicosociaux ou auprès de services de soins ou d’aide à domicile</w:t>
                  </w:r>
                </w:p>
                <w:p w:rsidR="002E11D0" w:rsidRDefault="002E11D0" w:rsidP="00504C3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04C3F" w:rsidRPr="00504C3F" w:rsidRDefault="00504C3F" w:rsidP="00504C3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4C3F">
                    <w:rPr>
                      <w:rFonts w:ascii="Arial" w:hAnsi="Arial" w:cs="Arial"/>
                      <w:b/>
                      <w:sz w:val="18"/>
                      <w:szCs w:val="18"/>
                    </w:rPr>
                    <w:t>Insertion professionnelle :</w:t>
                  </w:r>
                </w:p>
                <w:p w:rsidR="00504C3F" w:rsidRPr="00504C3F" w:rsidRDefault="00504C3F" w:rsidP="00504C3F">
                  <w:pPr>
                    <w:numPr>
                      <w:ilvl w:val="0"/>
                      <w:numId w:val="16"/>
                    </w:numPr>
                    <w:shd w:val="clear" w:color="auto" w:fill="FFFFFF"/>
                    <w:ind w:left="48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 w:rsidRPr="00504C3F">
                    <w:rPr>
                      <w:rFonts w:ascii="Arial" w:hAnsi="Arial" w:cs="Arial"/>
                      <w:sz w:val="18"/>
                      <w:szCs w:val="18"/>
                    </w:rPr>
                    <w:t xml:space="preserve">Comme tous les Bacs Professionnels, le Bac Pro ASSP permet une insertion directe dans le monde du travail </w:t>
                  </w:r>
                  <w:r w:rsidRPr="00504C3F">
                    <w:rPr>
                      <w:rFonts w:ascii="Arial" w:hAnsi="Arial" w:cs="Arial"/>
                      <w:color w:val="0B2435"/>
                      <w:sz w:val="18"/>
                      <w:szCs w:val="18"/>
                    </w:rPr>
                    <w:t>au sein d’établissements sanitaires et médicosociaux ou auprès de services de soins ou d’aide à domicile (</w:t>
                  </w:r>
                  <w:r w:rsidRPr="00504C3F"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>Assistant en soin et en santé communautaire, maîtresse de maison, gouvernante, responsable hébergement, accompagnant de personnes fragilisées, de personnes handicapées, intervenant en structures d’accueil de la petite enfance...)</w:t>
                  </w:r>
                </w:p>
                <w:p w:rsidR="00926171" w:rsidRPr="00504C3F" w:rsidRDefault="00926171" w:rsidP="005742D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b/>
          <w:noProof/>
        </w:rPr>
        <w:pict>
          <v:shape id="_x0000_s1032" type="#_x0000_t202" style="position:absolute;left:0;text-align:left;margin-left:9.05pt;margin-top:2.65pt;width:220.5pt;height:131.4pt;z-index:251661312">
            <v:textbox>
              <w:txbxContent>
                <w:p w:rsidR="00926171" w:rsidRPr="00505489" w:rsidRDefault="00926171" w:rsidP="00505489">
                  <w:pPr>
                    <w:spacing w:after="120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505489">
                    <w:rPr>
                      <w:rFonts w:ascii="Arial Narrow" w:hAnsi="Arial Narrow"/>
                      <w:b/>
                      <w:sz w:val="28"/>
                      <w:szCs w:val="28"/>
                    </w:rPr>
                    <w:t>Accès :</w:t>
                  </w:r>
                </w:p>
                <w:p w:rsidR="00926171" w:rsidRPr="00505489" w:rsidRDefault="00926171" w:rsidP="00505489">
                  <w:pPr>
                    <w:pStyle w:val="Paragraphedeliste"/>
                    <w:numPr>
                      <w:ilvl w:val="0"/>
                      <w:numId w:val="10"/>
                    </w:numPr>
                    <w:spacing w:after="120"/>
                    <w:ind w:left="284" w:hanging="284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05489">
                    <w:rPr>
                      <w:rFonts w:ascii="Arial Narrow" w:hAnsi="Arial Narrow"/>
                      <w:sz w:val="22"/>
                      <w:szCs w:val="22"/>
                    </w:rPr>
                    <w:t>Admission après la classe de 3</w:t>
                  </w:r>
                  <w:r w:rsidRPr="00505489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ème</w:t>
                  </w:r>
                  <w:r w:rsidRPr="00505489">
                    <w:rPr>
                      <w:rFonts w:ascii="Arial Narrow" w:hAnsi="Arial Narrow"/>
                      <w:sz w:val="22"/>
                      <w:szCs w:val="22"/>
                    </w:rPr>
                    <w:t>. La candidature s’effectue par la procédure AFFELNET dans l’établissement d’origine.</w:t>
                  </w:r>
                </w:p>
                <w:p w:rsidR="00926171" w:rsidRPr="00505489" w:rsidRDefault="00926171" w:rsidP="00505489">
                  <w:pPr>
                    <w:pStyle w:val="Paragraphedeliste"/>
                    <w:numPr>
                      <w:ilvl w:val="0"/>
                      <w:numId w:val="10"/>
                    </w:numPr>
                    <w:spacing w:after="120"/>
                    <w:ind w:left="284" w:hanging="284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05489">
                    <w:rPr>
                      <w:rFonts w:ascii="Arial Narrow" w:hAnsi="Arial Narrow"/>
                      <w:sz w:val="22"/>
                      <w:szCs w:val="22"/>
                    </w:rPr>
                    <w:t>Réorientation après une seconde générale ou professionnelle.</w:t>
                  </w:r>
                </w:p>
                <w:p w:rsidR="00926171" w:rsidRPr="00505489" w:rsidRDefault="000D39FE" w:rsidP="00505489">
                  <w:pPr>
                    <w:pStyle w:val="Paragraphedeliste"/>
                    <w:numPr>
                      <w:ilvl w:val="0"/>
                      <w:numId w:val="10"/>
                    </w:numPr>
                    <w:spacing w:after="120"/>
                    <w:ind w:left="284" w:hanging="284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45</w:t>
                  </w:r>
                  <w:r w:rsidR="00926171" w:rsidRPr="00505489">
                    <w:rPr>
                      <w:rFonts w:ascii="Arial Narrow" w:hAnsi="Arial Narrow"/>
                      <w:sz w:val="22"/>
                      <w:szCs w:val="22"/>
                    </w:rPr>
                    <w:t xml:space="preserve"> élèves par niveau (seconde, 1ère, Terminale).</w:t>
                  </w:r>
                </w:p>
                <w:p w:rsidR="00926171" w:rsidRPr="001C0D7F" w:rsidRDefault="00926171" w:rsidP="00505489">
                  <w:pPr>
                    <w:spacing w:after="120"/>
                    <w:jc w:val="both"/>
                    <w:rPr>
                      <w:rFonts w:ascii="Arial Narrow" w:hAnsi="Arial Narrow"/>
                    </w:rPr>
                  </w:pPr>
                </w:p>
                <w:p w:rsidR="00926171" w:rsidRDefault="00926171"/>
              </w:txbxContent>
            </v:textbox>
          </v:shape>
        </w:pict>
      </w: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0A508B" w:rsidP="0018541A">
      <w:pPr>
        <w:pStyle w:val="Paragraphedeliste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 id="_x0000_s1033" type="#_x0000_t202" style="position:absolute;left:0;text-align:left;margin-left:9.05pt;margin-top:.45pt;width:220.5pt;height:130.65pt;z-index:251662336">
            <v:textbox>
              <w:txbxContent>
                <w:p w:rsidR="00926171" w:rsidRPr="00505489" w:rsidRDefault="00926171" w:rsidP="00505489">
                  <w:pPr>
                    <w:spacing w:after="120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505489">
                    <w:rPr>
                      <w:rFonts w:ascii="Arial Narrow" w:hAnsi="Arial Narrow"/>
                      <w:b/>
                      <w:sz w:val="28"/>
                      <w:szCs w:val="28"/>
                    </w:rPr>
                    <w:t>Qualités requises :</w:t>
                  </w:r>
                </w:p>
                <w:p w:rsidR="00926171" w:rsidRPr="00505489" w:rsidRDefault="00926171" w:rsidP="00BD2DBC">
                  <w:pPr>
                    <w:pStyle w:val="Paragraphedeliste"/>
                    <w:numPr>
                      <w:ilvl w:val="2"/>
                      <w:numId w:val="12"/>
                    </w:numPr>
                    <w:autoSpaceDE w:val="0"/>
                    <w:autoSpaceDN w:val="0"/>
                    <w:adjustRightInd w:val="0"/>
                    <w:spacing w:line="312" w:lineRule="auto"/>
                    <w:ind w:left="284" w:hanging="284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Maturité</w:t>
                  </w:r>
                </w:p>
                <w:p w:rsidR="00926171" w:rsidRPr="00505489" w:rsidRDefault="00926171" w:rsidP="00BD2DBC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312" w:lineRule="auto"/>
                    <w:ind w:left="284" w:hanging="284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Comportement et  tenue adaptés</w:t>
                  </w:r>
                </w:p>
                <w:p w:rsidR="00926171" w:rsidRPr="00505489" w:rsidRDefault="00926171" w:rsidP="00BD2DBC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312" w:lineRule="auto"/>
                    <w:ind w:left="284" w:hanging="284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Bonne résistance physique</w:t>
                  </w:r>
                </w:p>
                <w:p w:rsidR="00926171" w:rsidRPr="00505489" w:rsidRDefault="00926171" w:rsidP="00BD2DBC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312" w:lineRule="auto"/>
                    <w:ind w:left="284" w:hanging="284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Respect des règles d’hygiène et de sécurité</w:t>
                  </w:r>
                </w:p>
                <w:p w:rsidR="00926171" w:rsidRPr="00505489" w:rsidRDefault="00926171" w:rsidP="00BD2DBC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312" w:lineRule="auto"/>
                    <w:ind w:left="284" w:hanging="284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Respect du secret professionnel</w:t>
                  </w:r>
                </w:p>
                <w:p w:rsidR="00926171" w:rsidRPr="00505489" w:rsidRDefault="00926171" w:rsidP="00BD2DBC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312" w:lineRule="auto"/>
                    <w:ind w:left="284" w:hanging="284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Aptitude au travail en équipe</w:t>
                  </w:r>
                </w:p>
                <w:p w:rsidR="00926171" w:rsidRPr="001C0D7F" w:rsidRDefault="00926171" w:rsidP="00505489">
                  <w:pPr>
                    <w:spacing w:after="120"/>
                    <w:jc w:val="both"/>
                    <w:rPr>
                      <w:rFonts w:ascii="Arial Narrow" w:hAnsi="Arial Narrow"/>
                    </w:rPr>
                  </w:pPr>
                </w:p>
                <w:p w:rsidR="00926171" w:rsidRDefault="00926171" w:rsidP="00505489"/>
              </w:txbxContent>
            </v:textbox>
          </v:shape>
        </w:pict>
      </w: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DB6E0F" w:rsidRPr="00DB6E0F" w:rsidRDefault="00DB6E0F" w:rsidP="0018541A">
      <w:pPr>
        <w:pStyle w:val="Paragraphedeliste"/>
        <w:ind w:left="284"/>
        <w:rPr>
          <w:rFonts w:ascii="Arial Narrow" w:hAnsi="Arial Narrow"/>
          <w:b/>
        </w:rPr>
      </w:pPr>
    </w:p>
    <w:p w:rsidR="00981F86" w:rsidRPr="00DB6E0F" w:rsidRDefault="00981F86" w:rsidP="008C51F9">
      <w:pPr>
        <w:pStyle w:val="Paragraphedeliste"/>
        <w:spacing w:after="60"/>
        <w:ind w:left="714"/>
        <w:jc w:val="both"/>
        <w:rPr>
          <w:rFonts w:ascii="Arial Narrow" w:hAnsi="Arial Narrow"/>
          <w:b/>
        </w:rPr>
      </w:pPr>
    </w:p>
    <w:p w:rsidR="0018541A" w:rsidRDefault="0018541A" w:rsidP="0018541A">
      <w:pPr>
        <w:spacing w:after="60"/>
        <w:ind w:left="360"/>
        <w:jc w:val="both"/>
        <w:rPr>
          <w:rFonts w:ascii="Arial Narrow" w:hAnsi="Arial Narrow"/>
          <w:b/>
        </w:rPr>
      </w:pPr>
    </w:p>
    <w:p w:rsidR="00BD2DBC" w:rsidRPr="004B607A" w:rsidRDefault="00BD2DBC" w:rsidP="0018541A">
      <w:pPr>
        <w:spacing w:after="60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Grilledutableau"/>
        <w:tblW w:w="10723" w:type="dxa"/>
        <w:tblInd w:w="318" w:type="dxa"/>
        <w:tblLook w:val="04A0"/>
      </w:tblPr>
      <w:tblGrid>
        <w:gridCol w:w="5329"/>
        <w:gridCol w:w="5394"/>
      </w:tblGrid>
      <w:tr w:rsidR="00AB0686" w:rsidTr="00DF5ABB">
        <w:trPr>
          <w:trHeight w:val="510"/>
        </w:trPr>
        <w:tc>
          <w:tcPr>
            <w:tcW w:w="10723" w:type="dxa"/>
            <w:gridSpan w:val="2"/>
            <w:shd w:val="clear" w:color="auto" w:fill="D9D9D9" w:themeFill="background1" w:themeFillShade="D9"/>
            <w:vAlign w:val="center"/>
          </w:tcPr>
          <w:p w:rsidR="00AB0686" w:rsidRDefault="00AB0686" w:rsidP="009D20B4">
            <w:pPr>
              <w:spacing w:after="60"/>
              <w:jc w:val="center"/>
              <w:rPr>
                <w:rFonts w:ascii="Arial Narrow" w:hAnsi="Arial Narrow"/>
                <w:b/>
              </w:rPr>
            </w:pPr>
            <w:r w:rsidRPr="00BD2DBC">
              <w:rPr>
                <w:rFonts w:ascii="Arial Narrow" w:hAnsi="Arial Narrow"/>
                <w:b/>
                <w:sz w:val="28"/>
                <w:szCs w:val="28"/>
              </w:rPr>
              <w:t>Contenu de la formation</w:t>
            </w:r>
          </w:p>
        </w:tc>
      </w:tr>
      <w:tr w:rsidR="00AB0686" w:rsidTr="005808E2">
        <w:tc>
          <w:tcPr>
            <w:tcW w:w="5329" w:type="dxa"/>
          </w:tcPr>
          <w:p w:rsidR="00AB0686" w:rsidRPr="009D20B4" w:rsidRDefault="00AB0686" w:rsidP="009D20B4">
            <w:pPr>
              <w:autoSpaceDE w:val="0"/>
              <w:autoSpaceDN w:val="0"/>
              <w:adjustRightInd w:val="0"/>
              <w:spacing w:before="60" w:after="60" w:line="312" w:lineRule="auto"/>
              <w:ind w:left="116"/>
              <w:rPr>
                <w:rFonts w:ascii="Arial Narrow" w:hAnsi="Arial Narrow"/>
                <w:b/>
                <w:sz w:val="24"/>
                <w:szCs w:val="24"/>
              </w:rPr>
            </w:pPr>
            <w:r w:rsidRPr="009D20B4">
              <w:rPr>
                <w:rFonts w:ascii="Arial Narrow" w:hAnsi="Arial Narrow"/>
                <w:b/>
                <w:sz w:val="24"/>
                <w:szCs w:val="24"/>
              </w:rPr>
              <w:t>Enseignement  général</w:t>
            </w:r>
          </w:p>
          <w:p w:rsidR="00AB0686" w:rsidRPr="009D20B4" w:rsidRDefault="00AB0686" w:rsidP="009D20B4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 Narrow" w:hAnsi="Arial Narrow"/>
              </w:rPr>
            </w:pPr>
            <w:r w:rsidRPr="009D20B4">
              <w:rPr>
                <w:rFonts w:ascii="Arial Narrow" w:hAnsi="Arial Narrow"/>
              </w:rPr>
              <w:t xml:space="preserve">Français, Histoire – Géographie, Enseignement Moral et Civique, Mathématiques, </w:t>
            </w:r>
            <w:r w:rsidR="001E0D40">
              <w:rPr>
                <w:rFonts w:ascii="Arial Narrow" w:hAnsi="Arial Narrow"/>
              </w:rPr>
              <w:t xml:space="preserve">Sciences physiques, </w:t>
            </w:r>
            <w:r w:rsidRPr="009D20B4">
              <w:rPr>
                <w:rFonts w:ascii="Arial Narrow" w:hAnsi="Arial Narrow"/>
              </w:rPr>
              <w:t>Anglais (LV1),</w:t>
            </w:r>
            <w:r w:rsidR="001E0D40">
              <w:rPr>
                <w:rFonts w:ascii="Arial Narrow" w:hAnsi="Arial Narrow"/>
              </w:rPr>
              <w:t xml:space="preserve"> </w:t>
            </w:r>
            <w:r w:rsidRPr="009D20B4">
              <w:rPr>
                <w:rFonts w:ascii="Arial Narrow" w:hAnsi="Arial Narrow"/>
              </w:rPr>
              <w:t>Arts appliqués et culture artistique, Éducation Sportive et Physique</w:t>
            </w:r>
          </w:p>
          <w:p w:rsidR="009D20B4" w:rsidRPr="009D20B4" w:rsidRDefault="009D20B4" w:rsidP="00DF5ABB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9D20B4">
              <w:rPr>
                <w:rFonts w:ascii="Arial Narrow" w:hAnsi="Arial Narrow"/>
              </w:rPr>
              <w:t>Co-intervention</w:t>
            </w:r>
            <w:r w:rsidR="00DF5ABB">
              <w:rPr>
                <w:rFonts w:ascii="Arial Narrow" w:hAnsi="Arial Narrow"/>
              </w:rPr>
              <w:t xml:space="preserve"> (Français – Mathématiques)</w:t>
            </w:r>
            <w:r w:rsidRPr="009D20B4">
              <w:rPr>
                <w:rFonts w:ascii="Arial Narrow" w:hAnsi="Arial Narrow"/>
              </w:rPr>
              <w:t xml:space="preserve"> avec l’enseignement professionnel</w:t>
            </w:r>
            <w:r w:rsidR="00DF5AB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394" w:type="dxa"/>
          </w:tcPr>
          <w:p w:rsidR="00AB0686" w:rsidRPr="009D20B4" w:rsidRDefault="00AB0686" w:rsidP="009D20B4">
            <w:pPr>
              <w:autoSpaceDE w:val="0"/>
              <w:autoSpaceDN w:val="0"/>
              <w:adjustRightInd w:val="0"/>
              <w:spacing w:before="60" w:after="60" w:line="312" w:lineRule="auto"/>
              <w:ind w:left="134"/>
              <w:rPr>
                <w:rFonts w:ascii="Arial Narrow" w:hAnsi="Arial Narrow"/>
                <w:b/>
                <w:sz w:val="24"/>
                <w:szCs w:val="24"/>
              </w:rPr>
            </w:pPr>
            <w:r w:rsidRPr="009D20B4">
              <w:rPr>
                <w:rFonts w:ascii="Arial Narrow" w:hAnsi="Arial Narrow"/>
                <w:b/>
                <w:sz w:val="24"/>
                <w:szCs w:val="24"/>
              </w:rPr>
              <w:t>Enseignement  professionnel</w:t>
            </w:r>
          </w:p>
          <w:p w:rsidR="002C0918" w:rsidRPr="00DB3731" w:rsidRDefault="001E0D40" w:rsidP="003B2DC0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88" w:lineRule="auto"/>
              <w:ind w:left="714" w:hanging="3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E0D40">
              <w:rPr>
                <w:rFonts w:ascii="Arial Narrow" w:hAnsi="Arial Narrow"/>
              </w:rPr>
              <w:t>Sciences médico-sociales – Nutrition, Biologie et microbiologie appliquée, Hygiè</w:t>
            </w:r>
            <w:r w:rsidR="00454B50">
              <w:rPr>
                <w:rFonts w:ascii="Arial Narrow" w:hAnsi="Arial Narrow"/>
              </w:rPr>
              <w:t>ne des locaux et du matériel,</w:t>
            </w:r>
            <w:r w:rsidRPr="001E0D40">
              <w:rPr>
                <w:rFonts w:ascii="Arial Narrow" w:hAnsi="Arial Narrow"/>
              </w:rPr>
              <w:t xml:space="preserve"> Éducation à la santé</w:t>
            </w:r>
            <w:r w:rsidR="00CF57C9">
              <w:rPr>
                <w:rFonts w:ascii="Arial Narrow" w:hAnsi="Arial Narrow"/>
              </w:rPr>
              <w:t xml:space="preserve">, </w:t>
            </w:r>
            <w:r w:rsidR="0047712A">
              <w:rPr>
                <w:rFonts w:ascii="Arial Narrow" w:hAnsi="Arial Narrow"/>
              </w:rPr>
              <w:t xml:space="preserve">Ergonomie – Soins, </w:t>
            </w:r>
            <w:r w:rsidRPr="001E0D40">
              <w:rPr>
                <w:rFonts w:ascii="Arial Narrow" w:hAnsi="Arial Narrow"/>
              </w:rPr>
              <w:t xml:space="preserve"> Gestion de l’entreprise</w:t>
            </w:r>
            <w:r w:rsidR="0047712A">
              <w:rPr>
                <w:rFonts w:ascii="Arial Narrow" w:hAnsi="Arial Narrow"/>
              </w:rPr>
              <w:t xml:space="preserve">, </w:t>
            </w:r>
            <w:r w:rsidR="002C0918">
              <w:rPr>
                <w:rFonts w:ascii="Arial Narrow" w:hAnsi="Arial Narrow"/>
              </w:rPr>
              <w:t>Prévention Santé Environnement</w:t>
            </w:r>
          </w:p>
          <w:p w:rsidR="009D20B4" w:rsidRPr="009D20B4" w:rsidRDefault="009D20B4" w:rsidP="009D20B4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9D20B4">
              <w:rPr>
                <w:rFonts w:ascii="Arial Narrow" w:hAnsi="Arial Narrow"/>
              </w:rPr>
              <w:t>Chef d’œuvre</w:t>
            </w:r>
          </w:p>
        </w:tc>
      </w:tr>
      <w:tr w:rsidR="009D20B4" w:rsidTr="005808E2">
        <w:trPr>
          <w:trHeight w:val="567"/>
        </w:trPr>
        <w:tc>
          <w:tcPr>
            <w:tcW w:w="10723" w:type="dxa"/>
            <w:gridSpan w:val="2"/>
            <w:vAlign w:val="center"/>
          </w:tcPr>
          <w:p w:rsidR="009D20B4" w:rsidRPr="009D20B4" w:rsidRDefault="009D20B4" w:rsidP="009D20B4">
            <w:pPr>
              <w:autoSpaceDE w:val="0"/>
              <w:autoSpaceDN w:val="0"/>
              <w:adjustRightInd w:val="0"/>
              <w:spacing w:before="60" w:after="60" w:line="312" w:lineRule="auto"/>
              <w:ind w:left="10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Période de Formation</w:t>
            </w:r>
            <w:r w:rsidR="004B607A">
              <w:rPr>
                <w:rFonts w:ascii="Arial Narrow" w:hAnsi="Arial Narrow"/>
                <w:b/>
              </w:rPr>
              <w:t xml:space="preserve"> en Milieu Professionnel (PFMP) 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9D20B4">
              <w:rPr>
                <w:rFonts w:ascii="Arial Narrow" w:hAnsi="Arial Narrow"/>
              </w:rPr>
              <w:t>22 semaines sur 3 ans</w:t>
            </w:r>
          </w:p>
        </w:tc>
      </w:tr>
      <w:tr w:rsidR="009D20B4" w:rsidTr="005808E2">
        <w:trPr>
          <w:trHeight w:val="567"/>
        </w:trPr>
        <w:tc>
          <w:tcPr>
            <w:tcW w:w="10723" w:type="dxa"/>
            <w:gridSpan w:val="2"/>
            <w:vAlign w:val="center"/>
          </w:tcPr>
          <w:p w:rsidR="009D20B4" w:rsidRDefault="009D20B4" w:rsidP="009D20B4">
            <w:pPr>
              <w:autoSpaceDE w:val="0"/>
              <w:autoSpaceDN w:val="0"/>
              <w:adjustRightInd w:val="0"/>
              <w:spacing w:before="60" w:after="60" w:line="312" w:lineRule="auto"/>
              <w:ind w:left="10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Examen :</w:t>
            </w:r>
          </w:p>
          <w:p w:rsidR="009D20B4" w:rsidRDefault="001E0D40" w:rsidP="00275E91">
            <w:pPr>
              <w:pStyle w:val="Paragraphedeliste"/>
              <w:spacing w:after="120" w:line="264" w:lineRule="auto"/>
              <w:ind w:left="720"/>
              <w:rPr>
                <w:rFonts w:ascii="Arial Narrow" w:hAnsi="Arial Narrow"/>
                <w:b/>
              </w:rPr>
            </w:pPr>
            <w:r w:rsidRPr="001E0D40">
              <w:rPr>
                <w:rFonts w:ascii="Arial Narrow" w:hAnsi="Arial Narrow"/>
              </w:rPr>
              <w:t>Une partie de l’examen se déroule en contrôle en cours de formation (CCF), l’autr</w:t>
            </w:r>
            <w:r w:rsidR="00FE300B">
              <w:rPr>
                <w:rFonts w:ascii="Arial Narrow" w:hAnsi="Arial Narrow"/>
              </w:rPr>
              <w:t>e partie se déroule</w:t>
            </w:r>
            <w:r w:rsidRPr="001E0D40">
              <w:rPr>
                <w:rFonts w:ascii="Arial Narrow" w:hAnsi="Arial Narrow"/>
              </w:rPr>
              <w:t xml:space="preserve"> dans le cadre d’un examen ponctuel</w:t>
            </w:r>
            <w:r w:rsidR="00275E91">
              <w:rPr>
                <w:rFonts w:ascii="Arial Narrow" w:hAnsi="Arial Narrow"/>
              </w:rPr>
              <w:t>.</w:t>
            </w:r>
          </w:p>
        </w:tc>
      </w:tr>
      <w:tr w:rsidR="005808E2" w:rsidTr="005808E2">
        <w:trPr>
          <w:trHeight w:val="567"/>
        </w:trPr>
        <w:tc>
          <w:tcPr>
            <w:tcW w:w="10723" w:type="dxa"/>
            <w:gridSpan w:val="2"/>
          </w:tcPr>
          <w:p w:rsidR="005808E2" w:rsidRDefault="005808E2" w:rsidP="005808E2">
            <w:pPr>
              <w:autoSpaceDE w:val="0"/>
              <w:autoSpaceDN w:val="0"/>
              <w:adjustRightInd w:val="0"/>
              <w:spacing w:before="60" w:after="60" w:line="312" w:lineRule="auto"/>
              <w:ind w:left="10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Poursuite d’études :</w:t>
            </w:r>
          </w:p>
          <w:p w:rsidR="001E0D40" w:rsidRDefault="00976B4B" w:rsidP="00926171">
            <w:pPr>
              <w:pStyle w:val="Paragraphedeliste"/>
              <w:spacing w:after="120" w:line="264" w:lineRule="auto"/>
              <w:ind w:left="720"/>
              <w:rPr>
                <w:rFonts w:ascii="Arial Narrow" w:hAnsi="Arial Narrow"/>
                <w:b/>
              </w:rPr>
            </w:pPr>
            <w:r w:rsidRPr="00976B4B">
              <w:rPr>
                <w:rFonts w:ascii="Arial Narrow" w:hAnsi="Arial Narrow"/>
              </w:rPr>
              <w:t>Brevet professionnel de la jeunesse, de l'éducation populaire et du sport</w:t>
            </w:r>
            <w:r>
              <w:rPr>
                <w:rFonts w:ascii="Arial Narrow" w:hAnsi="Arial Narrow"/>
              </w:rPr>
              <w:t xml:space="preserve"> (BP JEPS) </w:t>
            </w:r>
            <w:r w:rsidR="00926171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Pr="00976B4B">
              <w:rPr>
                <w:rFonts w:ascii="Arial Narrow" w:hAnsi="Arial Narrow"/>
              </w:rPr>
              <w:t xml:space="preserve">BTS </w:t>
            </w:r>
            <w:r w:rsidR="001E0D40">
              <w:rPr>
                <w:rFonts w:ascii="Arial Narrow" w:hAnsi="Arial Narrow"/>
              </w:rPr>
              <w:t>Économie sociale Familiale (</w:t>
            </w:r>
            <w:r w:rsidRPr="00976B4B">
              <w:rPr>
                <w:rFonts w:ascii="Arial Narrow" w:hAnsi="Arial Narrow"/>
              </w:rPr>
              <w:t>ESF</w:t>
            </w:r>
            <w:r w:rsidR="001E0D40">
              <w:rPr>
                <w:rFonts w:ascii="Arial Narrow" w:hAnsi="Arial Narrow"/>
              </w:rPr>
              <w:t xml:space="preserve">) </w:t>
            </w:r>
            <w:r w:rsidRPr="00976B4B">
              <w:rPr>
                <w:rFonts w:ascii="Arial Narrow" w:hAnsi="Arial Narrow"/>
              </w:rPr>
              <w:t xml:space="preserve"> – BTS </w:t>
            </w:r>
            <w:r w:rsidR="001E0D40" w:rsidRPr="001E0D40">
              <w:rPr>
                <w:rFonts w:ascii="Arial Narrow" w:hAnsi="Arial Narrow"/>
              </w:rPr>
              <w:t>Services et prestations des secteurs sanitaire et social (SP3S)</w:t>
            </w:r>
            <w:r w:rsidR="001E0D40">
              <w:rPr>
                <w:rFonts w:ascii="Arial Narrow" w:hAnsi="Arial Narrow"/>
              </w:rPr>
              <w:t xml:space="preserve"> </w:t>
            </w:r>
            <w:r w:rsidR="00926171">
              <w:rPr>
                <w:rFonts w:ascii="Arial Narrow" w:hAnsi="Arial Narrow"/>
              </w:rPr>
              <w:t>–</w:t>
            </w:r>
            <w:r w:rsidR="001E0D40">
              <w:rPr>
                <w:rFonts w:ascii="Arial Narrow" w:hAnsi="Arial Narrow"/>
              </w:rPr>
              <w:t xml:space="preserve"> </w:t>
            </w:r>
            <w:r w:rsidRPr="00976B4B">
              <w:rPr>
                <w:rFonts w:ascii="Arial Narrow" w:hAnsi="Arial Narrow"/>
              </w:rPr>
              <w:t>D.E. Moniteur éducateu</w:t>
            </w:r>
            <w:r w:rsidR="001E0D40">
              <w:rPr>
                <w:rFonts w:ascii="Arial Narrow" w:hAnsi="Arial Narrow"/>
              </w:rPr>
              <w:t>r – D.E. Aide soignante – D.E. A</w:t>
            </w:r>
            <w:r w:rsidRPr="00976B4B">
              <w:rPr>
                <w:rFonts w:ascii="Arial Narrow" w:hAnsi="Arial Narrow"/>
              </w:rPr>
              <w:t>uxiliaire de puériculture – D</w:t>
            </w:r>
            <w:r w:rsidR="00926171">
              <w:rPr>
                <w:rFonts w:ascii="Arial Narrow" w:hAnsi="Arial Narrow"/>
              </w:rPr>
              <w:t>.E. Accompag</w:t>
            </w:r>
            <w:r w:rsidR="00152111">
              <w:rPr>
                <w:rFonts w:ascii="Arial Narrow" w:hAnsi="Arial Narrow"/>
              </w:rPr>
              <w:t>nant Educatif et Social</w:t>
            </w:r>
            <w:r w:rsidR="004F78C3">
              <w:rPr>
                <w:rFonts w:ascii="Arial Narrow" w:hAnsi="Arial Narrow"/>
              </w:rPr>
              <w:t xml:space="preserve"> –</w:t>
            </w:r>
            <w:r w:rsidR="00926171">
              <w:rPr>
                <w:rFonts w:ascii="Arial Narrow" w:hAnsi="Arial Narrow"/>
              </w:rPr>
              <w:t xml:space="preserve"> etc.</w:t>
            </w:r>
          </w:p>
        </w:tc>
      </w:tr>
    </w:tbl>
    <w:p w:rsidR="00BD2DBC" w:rsidRDefault="00BD2DBC" w:rsidP="0018541A">
      <w:pPr>
        <w:spacing w:after="60"/>
        <w:ind w:left="360"/>
        <w:jc w:val="both"/>
        <w:rPr>
          <w:rFonts w:ascii="Arial Narrow" w:hAnsi="Arial Narrow"/>
          <w:b/>
        </w:rPr>
      </w:pPr>
    </w:p>
    <w:sectPr w:rsidR="00BD2DBC" w:rsidSect="00DF5ABB">
      <w:type w:val="continuous"/>
      <w:pgSz w:w="11906" w:h="16838"/>
      <w:pgMar w:top="1135" w:right="851" w:bottom="357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B60" w:rsidRDefault="00D02B60" w:rsidP="00F3223A">
      <w:r>
        <w:separator/>
      </w:r>
    </w:p>
  </w:endnote>
  <w:endnote w:type="continuationSeparator" w:id="1">
    <w:p w:rsidR="00D02B60" w:rsidRDefault="00D02B60" w:rsidP="00F3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B60" w:rsidRDefault="00D02B60" w:rsidP="00F3223A">
      <w:r>
        <w:separator/>
      </w:r>
    </w:p>
  </w:footnote>
  <w:footnote w:type="continuationSeparator" w:id="1">
    <w:p w:rsidR="00D02B60" w:rsidRDefault="00D02B60" w:rsidP="00F32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6E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D26265"/>
    <w:multiLevelType w:val="multilevel"/>
    <w:tmpl w:val="0B181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16511"/>
    <w:multiLevelType w:val="hybridMultilevel"/>
    <w:tmpl w:val="8D348A5C"/>
    <w:lvl w:ilvl="0" w:tplc="651C5E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41743"/>
    <w:multiLevelType w:val="hybridMultilevel"/>
    <w:tmpl w:val="7DE41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A901A">
      <w:start w:val="32"/>
      <w:numFmt w:val="bullet"/>
      <w:lvlText w:val="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A438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6D2538"/>
    <w:multiLevelType w:val="hybridMultilevel"/>
    <w:tmpl w:val="41466D02"/>
    <w:lvl w:ilvl="0" w:tplc="2B5A901A">
      <w:start w:val="32"/>
      <w:numFmt w:val="bullet"/>
      <w:lvlText w:val="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A714D"/>
    <w:multiLevelType w:val="hybridMultilevel"/>
    <w:tmpl w:val="1562B07E"/>
    <w:lvl w:ilvl="0" w:tplc="5B6A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F73C8"/>
    <w:multiLevelType w:val="hybridMultilevel"/>
    <w:tmpl w:val="FFA069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A381A"/>
    <w:multiLevelType w:val="hybridMultilevel"/>
    <w:tmpl w:val="4CE69916"/>
    <w:lvl w:ilvl="0" w:tplc="2B5A901A">
      <w:start w:val="32"/>
      <w:numFmt w:val="bullet"/>
      <w:lvlText w:val="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5322D0F4">
      <w:start w:val="32"/>
      <w:numFmt w:val="bullet"/>
      <w:lvlText w:val="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172DF"/>
    <w:multiLevelType w:val="hybridMultilevel"/>
    <w:tmpl w:val="3236C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1671A"/>
    <w:multiLevelType w:val="hybridMultilevel"/>
    <w:tmpl w:val="47223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26D77"/>
    <w:multiLevelType w:val="hybridMultilevel"/>
    <w:tmpl w:val="95F2E8E8"/>
    <w:lvl w:ilvl="0" w:tplc="2B5A901A">
      <w:start w:val="32"/>
      <w:numFmt w:val="bullet"/>
      <w:lvlText w:val="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A901A">
      <w:start w:val="32"/>
      <w:numFmt w:val="bullet"/>
      <w:lvlText w:val="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93947"/>
    <w:multiLevelType w:val="hybridMultilevel"/>
    <w:tmpl w:val="1B865B4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706658A"/>
    <w:multiLevelType w:val="hybridMultilevel"/>
    <w:tmpl w:val="48487128"/>
    <w:lvl w:ilvl="0" w:tplc="2B5A901A">
      <w:start w:val="32"/>
      <w:numFmt w:val="bullet"/>
      <w:lvlText w:val="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CE376B3"/>
    <w:multiLevelType w:val="hybridMultilevel"/>
    <w:tmpl w:val="F4200482"/>
    <w:lvl w:ilvl="0" w:tplc="2F461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A4F83"/>
    <w:multiLevelType w:val="hybridMultilevel"/>
    <w:tmpl w:val="483A4CD6"/>
    <w:lvl w:ilvl="0" w:tplc="2B5A901A">
      <w:start w:val="32"/>
      <w:numFmt w:val="bullet"/>
      <w:lvlText w:val="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3223A"/>
    <w:rsid w:val="0000444D"/>
    <w:rsid w:val="00033CA0"/>
    <w:rsid w:val="00056B5A"/>
    <w:rsid w:val="00072537"/>
    <w:rsid w:val="00080BDA"/>
    <w:rsid w:val="000A508B"/>
    <w:rsid w:val="000D39FE"/>
    <w:rsid w:val="00152111"/>
    <w:rsid w:val="0018541A"/>
    <w:rsid w:val="001B7D4A"/>
    <w:rsid w:val="001C0D7F"/>
    <w:rsid w:val="001E0D40"/>
    <w:rsid w:val="001E1CB4"/>
    <w:rsid w:val="00263C14"/>
    <w:rsid w:val="00275E91"/>
    <w:rsid w:val="002C0918"/>
    <w:rsid w:val="002E11D0"/>
    <w:rsid w:val="003B2DC0"/>
    <w:rsid w:val="003C44CB"/>
    <w:rsid w:val="00454B50"/>
    <w:rsid w:val="0047712A"/>
    <w:rsid w:val="004B607A"/>
    <w:rsid w:val="004C0694"/>
    <w:rsid w:val="004E1333"/>
    <w:rsid w:val="004F78C3"/>
    <w:rsid w:val="00504C3F"/>
    <w:rsid w:val="00505489"/>
    <w:rsid w:val="00520D8F"/>
    <w:rsid w:val="005638F7"/>
    <w:rsid w:val="0056432D"/>
    <w:rsid w:val="005742D4"/>
    <w:rsid w:val="005808E2"/>
    <w:rsid w:val="005B4203"/>
    <w:rsid w:val="005B73CC"/>
    <w:rsid w:val="005C4CFF"/>
    <w:rsid w:val="005E60D7"/>
    <w:rsid w:val="006628C5"/>
    <w:rsid w:val="006A49DC"/>
    <w:rsid w:val="006C303F"/>
    <w:rsid w:val="007906A3"/>
    <w:rsid w:val="00795267"/>
    <w:rsid w:val="007A0E60"/>
    <w:rsid w:val="00801F99"/>
    <w:rsid w:val="008C51F9"/>
    <w:rsid w:val="00926171"/>
    <w:rsid w:val="00976B4B"/>
    <w:rsid w:val="00981F86"/>
    <w:rsid w:val="009B6158"/>
    <w:rsid w:val="009D20B4"/>
    <w:rsid w:val="00A069A9"/>
    <w:rsid w:val="00A44F3E"/>
    <w:rsid w:val="00A52550"/>
    <w:rsid w:val="00A97B06"/>
    <w:rsid w:val="00AB0686"/>
    <w:rsid w:val="00B47EDD"/>
    <w:rsid w:val="00B7068A"/>
    <w:rsid w:val="00BB2C43"/>
    <w:rsid w:val="00BB5A14"/>
    <w:rsid w:val="00BD2DBC"/>
    <w:rsid w:val="00C03A79"/>
    <w:rsid w:val="00C678AA"/>
    <w:rsid w:val="00CF57C9"/>
    <w:rsid w:val="00D02B60"/>
    <w:rsid w:val="00D121CF"/>
    <w:rsid w:val="00D31A98"/>
    <w:rsid w:val="00D3374C"/>
    <w:rsid w:val="00D44349"/>
    <w:rsid w:val="00D6570E"/>
    <w:rsid w:val="00DB6E0F"/>
    <w:rsid w:val="00DB750A"/>
    <w:rsid w:val="00DF5ABB"/>
    <w:rsid w:val="00EE0CFE"/>
    <w:rsid w:val="00EF76D5"/>
    <w:rsid w:val="00F1059A"/>
    <w:rsid w:val="00F3223A"/>
    <w:rsid w:val="00F74991"/>
    <w:rsid w:val="00FA0115"/>
    <w:rsid w:val="00FA2832"/>
    <w:rsid w:val="00FC1BEC"/>
    <w:rsid w:val="00FC3C8F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808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3223A"/>
    <w:pPr>
      <w:ind w:left="708"/>
    </w:pPr>
  </w:style>
  <w:style w:type="paragraph" w:styleId="En-tte">
    <w:name w:val="header"/>
    <w:basedOn w:val="Normal"/>
    <w:link w:val="En-tteCar"/>
    <w:unhideWhenUsed/>
    <w:rsid w:val="00F322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22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322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22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2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23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semiHidden/>
    <w:rsid w:val="00F3223A"/>
    <w:rPr>
      <w:color w:val="0000FF"/>
      <w:u w:val="single"/>
    </w:rPr>
  </w:style>
  <w:style w:type="paragraph" w:styleId="Sansinterligne">
    <w:name w:val="No Spacing"/>
    <w:uiPriority w:val="1"/>
    <w:qFormat/>
    <w:rsid w:val="0079526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7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0D7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808E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ezstring-field">
    <w:name w:val="ezstring-field"/>
    <w:basedOn w:val="Policepardfaut"/>
    <w:rsid w:val="00580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1EBC1-9AEC-402E-870B-D1F1CDEA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fgermain</dc:creator>
  <cp:lastModifiedBy>jbonnel</cp:lastModifiedBy>
  <cp:revision>23</cp:revision>
  <cp:lastPrinted>2022-12-05T15:00:00Z</cp:lastPrinted>
  <dcterms:created xsi:type="dcterms:W3CDTF">2020-02-11T15:31:00Z</dcterms:created>
  <dcterms:modified xsi:type="dcterms:W3CDTF">2022-12-05T15:15:00Z</dcterms:modified>
</cp:coreProperties>
</file>